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2255" w14:textId="77777777" w:rsidR="000E6F4B" w:rsidRPr="000E6F4B" w:rsidRDefault="000E6F4B" w:rsidP="000E6F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F4B">
        <w:rPr>
          <w:rFonts w:ascii="Times New Roman" w:hAnsi="Times New Roman" w:cs="Times New Roman"/>
          <w:b/>
          <w:bCs/>
          <w:sz w:val="20"/>
          <w:szCs w:val="20"/>
        </w:rPr>
        <w:t>ИЗВЕЩЕНИЕ О ТОРГАХ В ЭЛЕКТРОННОЙ ФОРМЕ ПО ПРОДАЖЕ</w:t>
      </w:r>
    </w:p>
    <w:p w14:paraId="5CCAE015" w14:textId="77777777" w:rsidR="000E6F4B" w:rsidRPr="000E6F4B" w:rsidRDefault="000E6F4B" w:rsidP="000E6F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F4B">
        <w:rPr>
          <w:rFonts w:ascii="Times New Roman" w:hAnsi="Times New Roman" w:cs="Times New Roman"/>
          <w:b/>
          <w:bCs/>
          <w:sz w:val="20"/>
          <w:szCs w:val="20"/>
        </w:rPr>
        <w:t xml:space="preserve">АРЕСТОВАННОГО ИМУЩЕСТВА </w:t>
      </w:r>
    </w:p>
    <w:p w14:paraId="6E037139" w14:textId="77777777" w:rsidR="000E6F4B" w:rsidRPr="000E6F4B" w:rsidRDefault="000E6F4B" w:rsidP="000E6F4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E6F4B">
        <w:rPr>
          <w:rFonts w:ascii="Times New Roman" w:hAnsi="Times New Roman" w:cs="Times New Roman"/>
          <w:b/>
          <w:bCs/>
          <w:sz w:val="20"/>
          <w:szCs w:val="20"/>
        </w:rPr>
        <w:t>ТОРГИ В ЭЛЕКТРОННОЙ ФОРМЕ ПО ПРОДАЖЕ АРЕСТОВАННОГО ИМУЩЕСТВА В ХОДЕ ИСПОЛНИТЕЛЬНОГО ПРОИЗВОДСТВА</w:t>
      </w:r>
    </w:p>
    <w:p w14:paraId="5D372BF9" w14:textId="48AC5402" w:rsidR="000E6F4B" w:rsidRPr="000E6F4B" w:rsidRDefault="000E6F4B" w:rsidP="000E6F4B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0E6F4B">
        <w:rPr>
          <w:rFonts w:ascii="Times New Roman" w:hAnsi="Times New Roman" w:cs="Times New Roman"/>
        </w:rPr>
        <w:t>Организатор торгов ООО «ВЕНДЕР» юридический адрес: 420107 РТ, г. Казань, ул.Островскогод.104 пом.5, тел: 89178775632, сообщает о проведении торгов в электронной форме (с открытой формой подачи предложений по цене и по составу участников) на ЭТП www.rts-tender.ru. Предмет торгов (</w:t>
      </w:r>
      <w:r w:rsidRPr="000E6F4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>недвижимое заложенное/незаложенное имущество,</w:t>
      </w:r>
      <w:bookmarkStart w:id="0" w:name="_GoBack1"/>
      <w:bookmarkEnd w:id="0"/>
      <w:r w:rsidRPr="000E6F4B">
        <w:rPr>
          <w:rFonts w:ascii="Times New Roman" w:hAnsi="Times New Roman" w:cs="Times New Roman"/>
          <w:color w:val="000000" w:themeColor="text1"/>
          <w:highlight w:val="white"/>
          <w:shd w:val="clear" w:color="auto" w:fill="F6F8F9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</w:t>
      </w:r>
      <w:r w:rsidRPr="000E6F4B">
        <w:rPr>
          <w:rFonts w:ascii="Times New Roman" w:hAnsi="Times New Roman" w:cs="Times New Roman"/>
        </w:rPr>
        <w:t xml:space="preserve">). </w:t>
      </w:r>
      <w:r w:rsidRPr="000E6F4B">
        <w:rPr>
          <w:rFonts w:ascii="Times New Roman" w:hAnsi="Times New Roman"/>
          <w:color w:val="020000"/>
        </w:rPr>
        <w:t>Прием заявок по данным лотам осуществляется с момента публикации по</w:t>
      </w:r>
      <w:r w:rsidRPr="000E6F4B">
        <w:rPr>
          <w:rFonts w:ascii="Times New Roman" w:hAnsi="Times New Roman"/>
          <w:b/>
          <w:bCs/>
          <w:color w:val="020000"/>
        </w:rPr>
        <w:t xml:space="preserve"> 27.04.2024г. 12:00 </w:t>
      </w:r>
      <w:proofErr w:type="spellStart"/>
      <w:r w:rsidRPr="000E6F4B">
        <w:rPr>
          <w:rFonts w:ascii="Times New Roman" w:hAnsi="Times New Roman"/>
          <w:b/>
          <w:bCs/>
          <w:color w:val="020000"/>
        </w:rPr>
        <w:t>мск</w:t>
      </w:r>
      <w:proofErr w:type="spellEnd"/>
      <w:r w:rsidRPr="000E6F4B">
        <w:rPr>
          <w:rFonts w:ascii="Times New Roman" w:hAnsi="Times New Roman"/>
          <w:b/>
          <w:bCs/>
          <w:color w:val="020000"/>
        </w:rPr>
        <w:t xml:space="preserve">. </w:t>
      </w:r>
      <w:r w:rsidRPr="000E6F4B">
        <w:rPr>
          <w:rFonts w:ascii="Times New Roman" w:hAnsi="Times New Roman"/>
          <w:color w:val="020000"/>
        </w:rPr>
        <w:t xml:space="preserve">Итоги приема заявок будут подведены </w:t>
      </w:r>
      <w:r w:rsidRPr="000E6F4B">
        <w:rPr>
          <w:rFonts w:ascii="Times New Roman" w:hAnsi="Times New Roman"/>
          <w:b/>
          <w:bCs/>
          <w:color w:val="020000"/>
        </w:rPr>
        <w:t xml:space="preserve">03.05.2024г. </w:t>
      </w:r>
      <w:r w:rsidRPr="000E6F4B">
        <w:rPr>
          <w:rFonts w:ascii="Times New Roman" w:hAnsi="Times New Roman" w:cs="Times New Roman"/>
        </w:rPr>
        <w:t xml:space="preserve">Торги состоятся </w:t>
      </w:r>
      <w:r w:rsidRPr="000E6F4B">
        <w:rPr>
          <w:rFonts w:ascii="Times New Roman" w:hAnsi="Times New Roman" w:cs="Times New Roman"/>
          <w:b/>
          <w:bCs/>
        </w:rPr>
        <w:t>0</w:t>
      </w:r>
      <w:r w:rsidRPr="000E6F4B">
        <w:rPr>
          <w:rFonts w:ascii="Times New Roman" w:hAnsi="Times New Roman" w:cs="Times New Roman"/>
          <w:b/>
          <w:bCs/>
        </w:rPr>
        <w:t>7</w:t>
      </w:r>
      <w:r w:rsidRPr="000E6F4B">
        <w:rPr>
          <w:rFonts w:ascii="Times New Roman" w:hAnsi="Times New Roman" w:cs="Times New Roman"/>
          <w:b/>
          <w:bCs/>
        </w:rPr>
        <w:t>.05.2024. в 10:00</w:t>
      </w:r>
      <w:r w:rsidRPr="000E6F4B">
        <w:rPr>
          <w:rFonts w:ascii="Times New Roman" w:hAnsi="Times New Roman" w:cs="Times New Roman"/>
        </w:rPr>
        <w:t xml:space="preserve"> </w:t>
      </w:r>
      <w:proofErr w:type="spellStart"/>
      <w:r w:rsidRPr="000E6F4B">
        <w:rPr>
          <w:rFonts w:ascii="Times New Roman" w:hAnsi="Times New Roman" w:cs="Times New Roman"/>
        </w:rPr>
        <w:t>мск</w:t>
      </w:r>
      <w:proofErr w:type="spellEnd"/>
      <w:r w:rsidRPr="000E6F4B">
        <w:rPr>
          <w:rFonts w:ascii="Times New Roman" w:hAnsi="Times New Roman" w:cs="Times New Roman"/>
        </w:rPr>
        <w:t xml:space="preserve">. по следующим лотам: </w:t>
      </w:r>
    </w:p>
    <w:tbl>
      <w:tblPr>
        <w:tblW w:w="9489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276"/>
        <w:gridCol w:w="1134"/>
        <w:gridCol w:w="1834"/>
      </w:tblGrid>
      <w:tr w:rsidR="000E6F4B" w:rsidRPr="000E6F4B" w14:paraId="3F50559E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1C26" w14:textId="0C60CEB6" w:rsidR="000E6F4B" w:rsidRPr="000E6F4B" w:rsidRDefault="000E6F4B" w:rsidP="000E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7A1C5" w14:textId="68FDC931" w:rsidR="000E6F4B" w:rsidRPr="000E6F4B" w:rsidRDefault="000E6F4B" w:rsidP="000E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 w:rsidRPr="000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5AC60" w14:textId="77777777" w:rsidR="000E6F4B" w:rsidRPr="000E6F4B" w:rsidRDefault="000E6F4B" w:rsidP="000E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поручения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2C65A" w14:textId="77777777" w:rsidR="000E6F4B" w:rsidRPr="000E6F4B" w:rsidRDefault="000E6F4B" w:rsidP="000E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Должник</w:t>
            </w:r>
          </w:p>
        </w:tc>
      </w:tr>
      <w:tr w:rsidR="000E6F4B" w:rsidRPr="000E6F4B" w14:paraId="46319A81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16FF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(участок для размещения коровника и телятника) пл. 28492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№18:17:129001:734. Нежилое здание (коровник) пл. 2304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№18:17:000000:1118. Нежилое здание (телятник) пл. 840,70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№18:17:069001:229 адрес Удмуртская Республика, Можгинский район, д. Новая Бия.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60D08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13047300.00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C088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0015-у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4F31A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"НОВОБИИНСКОЕ"</w:t>
            </w:r>
          </w:p>
        </w:tc>
      </w:tr>
      <w:tr w:rsidR="000E6F4B" w:rsidRPr="000E6F4B" w14:paraId="0FB0B76E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012CD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1/3 доли на жилое помещение пл. 59,30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18:26:050959:315 адрес Удмуртская Республика, г. Ижевск, ул. Воровского, д. 120, кв. 63.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22161C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1125900.00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B7207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63FF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Загуляева А.В.</w:t>
            </w:r>
          </w:p>
        </w:tc>
      </w:tr>
      <w:tr w:rsidR="000E6F4B" w:rsidRPr="000E6F4B" w14:paraId="25E99196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C27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пл. 43кв.м.,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18:08:023018:1478 адрес Удмуртская Республика, Завьяловский район, ГК "Восток-2", гараж 76.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712D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396960.00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0AD5B7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0017-у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5A0E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 Д.Е.</w:t>
            </w:r>
          </w:p>
        </w:tc>
      </w:tr>
      <w:tr w:rsidR="000E6F4B" w:rsidRPr="000E6F4B" w14:paraId="192471F9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2E3A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1/3 доли на жилое помещение пл. 35,90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№18:26:041080:191 адрес Удмуртская Республика, г. Ижевск, ул. Клубная, №70, кв. 134.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649EC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614500.00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B8CE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999F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Альметова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0E6F4B" w:rsidRPr="000E6F4B" w14:paraId="164726FF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351DB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1/6 доли на нежилое здание (гараж) пл. 24,90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18:26:040527:4122 адрес Удмуртская Республика, г. Ижевск, тер. ГК Машиностроитель Ижевск, гараж 668.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C2FC6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906D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0402-у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7DAF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О.В.</w:t>
            </w:r>
          </w:p>
        </w:tc>
      </w:tr>
      <w:tr w:rsidR="000E6F4B" w:rsidRPr="000E6F4B" w14:paraId="38D2599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AFB72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25,80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18:08:023026:1004 адрес Удмуртская Республика, Завьяловский район, ПГСК "Юбилейный", гараж 55.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1A3E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167160.00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9241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0365-у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96987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Пыжов В.Г.</w:t>
            </w:r>
          </w:p>
        </w:tc>
      </w:tr>
      <w:tr w:rsidR="000E6F4B" w:rsidRPr="000E6F4B" w14:paraId="3514F09A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C34E1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23,20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№18:08:023020:975 адрес Удмуртская Республика, Завьяловский район, ГСК "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Ярушки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гараж №766.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96D11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F72C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0364-у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435B5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Кычанов С.В.</w:t>
            </w:r>
          </w:p>
        </w:tc>
      </w:tr>
      <w:tr w:rsidR="000E6F4B" w:rsidRPr="000E6F4B" w14:paraId="1B9AECF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5F1A6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23,30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№18:08:023023:1654 адрес Удмуртская Республика, Завьяловский район, ГСК "Автомобилист-2", гараж №533.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51F8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152880.00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16B7A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0363-у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19F5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Ф.А.</w:t>
            </w:r>
          </w:p>
        </w:tc>
      </w:tr>
      <w:tr w:rsidR="000E6F4B" w:rsidRPr="000E6F4B" w14:paraId="31269360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811B6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нежилое пл. 84,60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18:26:020032:7193 адрес Удмуртская Республика, г. Ижевск, Первомайский р-н, пр. Дзержинского, 15а, гаражный специализированный потребительский кооператив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Гипсопрокат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гараж №50.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4A17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1201440.00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45AA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0362-у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5B61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Наговицын М.В.</w:t>
            </w:r>
          </w:p>
        </w:tc>
      </w:tr>
      <w:tr w:rsidR="000E6F4B" w:rsidRPr="000E6F4B" w14:paraId="5F92B087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0A49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803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№18:08:049001:417 адрес Удмуртская Республика, Завьяловский район, с. Бабино,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"Восточная Слобода", ул. Смоленская, уч. 28.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7F39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79294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0361-у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0289B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Пудов В.Г.</w:t>
            </w:r>
          </w:p>
        </w:tc>
      </w:tr>
      <w:tr w:rsidR="000E6F4B" w:rsidRPr="000E6F4B" w14:paraId="3DDE5A1B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B0C6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405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№18:26:010294:13 адрес Удмуртская Республика, г. Ижевск, ул. Школьная,69, ОС "Заря", уч. №50. Здание нежилое пл. 16,40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18:26:010205:65 адрес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Удмуртская Республика, г. Ижевск, территория СНТ "Заря", д. 50.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696D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594720.00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5996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CA384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Чигвинцева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0E6F4B" w:rsidRPr="000E6F4B" w14:paraId="64F7C691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394E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Жилое помещение пл. 17,50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18:26:010241:713 адрес Удмуртская Республика, г. Ижевск, ул. Песочная, д. 11а, блок 2, к.13.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331C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918400.00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8DE4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34A57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Байгушева Р.Н.</w:t>
            </w:r>
          </w:p>
        </w:tc>
      </w:tr>
      <w:tr w:rsidR="000E6F4B" w:rsidRPr="000E6F4B" w14:paraId="2F37632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9962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здание пл. 19,40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18:26:020140:494 адрес Удмуртская Республика, г. Ижевск, Индустриальный район, ул. Майская, 60, потребительский ГСК Олимп, гараж №3104.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51F1B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426600.00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B3D9D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0398-у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9FD4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Газизов Ф.Н.</w:t>
            </w:r>
          </w:p>
        </w:tc>
      </w:tr>
      <w:tr w:rsidR="000E6F4B" w:rsidRPr="000E6F4B" w14:paraId="6AA9FD72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32B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500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18:08:022002:1185, сооружение нежилое пл. 16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№18:08:022002:4418 адрес Удмуртская Республика, Завьяловский район, СНТ "Октябрь", уч. №12-11.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1CAF9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447900.00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9982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0366-у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F486B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Ламбина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E6F4B" w:rsidRPr="000E6F4B" w14:paraId="6BA824ED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CF0A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24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№18:08:023021:2180 адрес Удмуртская Республика, Завьяловский район,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автокооператив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"Старт", автогараж № 1339.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A1D1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155880.00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C2D4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0367-у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15F0C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Ведерникова М.А.</w:t>
            </w:r>
          </w:p>
        </w:tc>
      </w:tr>
      <w:tr w:rsidR="000E6F4B" w:rsidRPr="000E6F4B" w14:paraId="5E7CF7D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9D829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1126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18:08:019003:2015, незарегистрированное строение в виде сарая и бани (под </w:t>
            </w:r>
            <w:proofErr w:type="gram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разбор)в</w:t>
            </w:r>
            <w:proofErr w:type="gram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качестве годных остатков, адрес Удмуртская Республика, Завьяловский район, д.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Крестовоздвиженское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проезд Майский, 22.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6F93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587120.00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B3E5E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0368-у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87EC3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Митрофанов О.А.</w:t>
            </w:r>
          </w:p>
        </w:tc>
      </w:tr>
      <w:tr w:rsidR="000E6F4B" w:rsidRPr="000E6F4B" w14:paraId="239A5B00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3C6CA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пл. 20,80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№18:26:040527:3283 адрес Удмуртская Республика, г. Ижевск, ул. Баранова, 95, ГСК "Машиностроитель", гараж. №607.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77C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FC9B7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0392-у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497A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Галимарданова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0E6F4B" w:rsidRPr="000E6F4B" w14:paraId="0A58100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1E28B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64,60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№18:26:050794:401 адрес Удмуртская Республика, г. Ижевск, ул. Степана Разина, д. 45, кв. 144.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CDCA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4556100.00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295A0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0393-у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F2E8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Штанько О.Ю.</w:t>
            </w:r>
          </w:p>
        </w:tc>
      </w:tr>
      <w:tr w:rsidR="000E6F4B" w:rsidRPr="000E6F4B" w14:paraId="208DA6CF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6B146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991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№18:20:076001:722 адрес Удмуртская Республика, Сюмсинский район, с. Сюмси, ул. Солнечная, д. 30.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F9F6D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249800.00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80D23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0360-у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0D053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Бочкарева А.Б.</w:t>
            </w:r>
          </w:p>
        </w:tc>
      </w:tr>
      <w:tr w:rsidR="000E6F4B" w:rsidRPr="000E6F4B" w14:paraId="208956B8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523E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1/3 доли на жилое помещение пл. 40,70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№18:26:020621:746 адрес Удмуртская Республика, г. Ижевск, ул. Удмуртская, д. 247, кв. 94.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EFA14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1001600.00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4CD51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6B42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Д.В.</w:t>
            </w:r>
          </w:p>
        </w:tc>
      </w:tr>
      <w:tr w:rsidR="000E6F4B" w:rsidRPr="000E6F4B" w14:paraId="58E690B6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0869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жилое пл. 167,2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№18:24:013001:1180 адрес Удмуртская Республика, Якшур-Бодьинский район, с. Якшур-Бодья, ул. Межевая, д. 11.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74B9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3429900.00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AB63F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0345-у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27474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Кустова О.А.</w:t>
            </w:r>
          </w:p>
        </w:tc>
      </w:tr>
      <w:tr w:rsidR="000E6F4B" w:rsidRPr="000E6F4B" w14:paraId="584796FA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A841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41,30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№18:26:010057:2504 адрес Удмуртская Республика, г. Ижевск, ул. Школьная, 70-87.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B18E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2844700.00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699D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0344-у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3819E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Овсянникова М.В.</w:t>
            </w:r>
          </w:p>
        </w:tc>
      </w:tr>
      <w:tr w:rsidR="000E6F4B" w:rsidRPr="000E6F4B" w14:paraId="272D5331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7D4A7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10,50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18:26:041099:1119 адрес Удмуртская Республика, г. Ижевск, ул. Оружейника Драгунова, № 60, к. 12 (блок 18).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5F0B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485400.00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0ABD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0339-у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1C5D1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Лесников Н.Ю.</w:t>
            </w:r>
          </w:p>
        </w:tc>
      </w:tr>
      <w:tr w:rsidR="000E6F4B" w:rsidRPr="000E6F4B" w14:paraId="5A057B3A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DD4BFB" w14:textId="7889A018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754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№18:08:000000:8835 адрес Удмуртская Республика, Завьяловский район, д.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Динтем-Бодья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Грушевая, 7.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D0DD56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0EA37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B8931C" w14:textId="56C8033C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D0DA4E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191400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0521F" w14:textId="3D53C0D2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0341-у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57D0C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6C6AF0" w14:textId="77777777" w:rsid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B248A" w14:textId="517B3350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 В.А.</w:t>
            </w:r>
          </w:p>
        </w:tc>
      </w:tr>
      <w:tr w:rsidR="000E6F4B" w:rsidRPr="000E6F4B" w14:paraId="78C60068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549A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13,50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№18:26:030211:1952 адрес Удмуртская Республика, г. Ижевск, ул. им. М. Петрова, д. 39, блок (квартира) 19 (1).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F7162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834200.00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9E6DC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0342-у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A2FBB" w14:textId="77777777" w:rsidR="000E6F4B" w:rsidRPr="000E6F4B" w:rsidRDefault="000E6F4B" w:rsidP="000E6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Насыров И.А.</w:t>
            </w:r>
          </w:p>
        </w:tc>
      </w:tr>
      <w:tr w:rsidR="000E6F4B" w:rsidRPr="000E6F4B" w14:paraId="4C2EAF48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A901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17,90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18:26:030389:4784 адрес Удмуртская Республика, г. Ижевск, ул. Татьяны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Барамзиной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72, кв. 69.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45A07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827800.00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8AE6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0337-у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6498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Тахырш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Н.Е.</w:t>
            </w:r>
          </w:p>
        </w:tc>
      </w:tr>
      <w:tr w:rsidR="000E6F4B" w:rsidRPr="000E6F4B" w14:paraId="5957172A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739B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пл. 16,60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18:26:030195:301 адрес Удмуртская Республика, г. Ижевск, ул. Ворошилова, д. 30, кв. 11, ком. 9.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D21A7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766900.00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40E22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0333-у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30CDE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Глебова Н.В.</w:t>
            </w:r>
          </w:p>
        </w:tc>
      </w:tr>
      <w:tr w:rsidR="000E6F4B" w:rsidRPr="000E6F4B" w14:paraId="34AFC232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08BB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1/3 доли на жилое помещение пл. 14,50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18:26:040440:87 адрес Удмуртская Республика, г. Ижевск, ул. Джамбула, №70, кв. 18.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C9CB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118700.00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4B2A1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5B36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Бернюкевич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</w:tr>
      <w:tr w:rsidR="000E6F4B" w:rsidRPr="000E6F4B" w14:paraId="3FA40ADD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9BAE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пл. 400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18:09:125014:10 адрес Удмуртская Республика, Игринский район, СНТ "Нефтяник-5", ул. Транспортная, уч. 134.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4E9DE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CCC65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E19F2B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Никулина Т.В.</w:t>
            </w:r>
          </w:p>
        </w:tc>
      </w:tr>
      <w:tr w:rsidR="000E6F4B" w:rsidRPr="000E6F4B" w14:paraId="79E374BC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19CC0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(гараж) пл. 21,40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№18:27:000000:1908 адрес Удмуртская Республика, г. Воткинск, гаражно-строительный кооператив №69, блок 2, гараж 12.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72AC5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A0AA2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0271-у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D355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М.И.</w:t>
            </w:r>
          </w:p>
        </w:tc>
      </w:tr>
      <w:tr w:rsidR="000E6F4B" w:rsidRPr="000E6F4B" w14:paraId="57A489F4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24A8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Сооружение (гараж) нежилое пл. 22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18:27:050003:1143 адрес Удмуртская Республика, г. Воткинск, гаражно-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кладовочный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кооператив №65, уч. №23.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11A98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222840.00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609F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A27C6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Першаков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0E6F4B" w:rsidRPr="000E6F4B" w14:paraId="1E9EE5ED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D4A3A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нежилое пл. 86,40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№18:08:023002:1765 адрес Удмуртская Республика, Завьяловский район, с. Первомайский, ул. Весенняя, д. 6.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25852F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1396320.00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34E6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0167-у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941963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Степанова Е. И.</w:t>
            </w:r>
          </w:p>
        </w:tc>
      </w:tr>
      <w:tr w:rsidR="000E6F4B" w:rsidRPr="000E6F4B" w14:paraId="6813CBE1" w14:textId="77777777" w:rsidTr="000E6F4B">
        <w:trPr>
          <w:trHeight w:val="315"/>
        </w:trPr>
        <w:tc>
          <w:tcPr>
            <w:tcW w:w="52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E76B6C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пл. 400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№ 18:08:021008:326 адрес Удмуртская Республика, Завьяловский район,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Хохряковская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администрация, СНТ "Монтажник", уч. 324. </w:t>
            </w: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Здание нежилое пл. 16кв.м., </w:t>
            </w: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№18:08:021008:795 адрес Удмуртская Республика, Завьяловский район, СНТ "Монтажник", ул. 9, садовый участок №42.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0DC29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854 000.00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AE722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0039-у</w:t>
            </w:r>
          </w:p>
        </w:tc>
        <w:tc>
          <w:tcPr>
            <w:tcW w:w="1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2062D" w14:textId="77777777" w:rsidR="000E6F4B" w:rsidRPr="000E6F4B" w:rsidRDefault="000E6F4B" w:rsidP="000E6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Долгушев</w:t>
            </w:r>
            <w:proofErr w:type="spellEnd"/>
            <w:r w:rsidRPr="000E6F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Д.Н.</w:t>
            </w:r>
          </w:p>
        </w:tc>
      </w:tr>
    </w:tbl>
    <w:p w14:paraId="320691A1" w14:textId="77777777" w:rsidR="000E6F4B" w:rsidRPr="000E6F4B" w:rsidRDefault="000E6F4B" w:rsidP="000E6F4B">
      <w:pPr>
        <w:pStyle w:val="western"/>
        <w:numPr>
          <w:ilvl w:val="0"/>
          <w:numId w:val="1"/>
        </w:numPr>
        <w:suppressAutoHyphens w:val="0"/>
        <w:spacing w:before="0" w:beforeAutospacing="1" w:after="0" w:afterAutospacing="1"/>
        <w:jc w:val="center"/>
        <w:rPr>
          <w:rFonts w:ascii="Times New Roman" w:hAnsi="Times New Roman"/>
          <w:b/>
          <w:sz w:val="22"/>
          <w:szCs w:val="22"/>
        </w:rPr>
      </w:pPr>
      <w:r w:rsidRPr="000E6F4B">
        <w:rPr>
          <w:rFonts w:ascii="Times New Roman" w:hAnsi="Times New Roman"/>
          <w:b/>
          <w:sz w:val="22"/>
          <w:szCs w:val="22"/>
        </w:rPr>
        <w:t>Общие условия</w:t>
      </w:r>
    </w:p>
    <w:p w14:paraId="410DA574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0E6F4B">
        <w:rPr>
          <w:rFonts w:ascii="Times New Roman" w:hAnsi="Times New Roman"/>
          <w:sz w:val="22"/>
          <w:szCs w:val="22"/>
        </w:rPr>
        <w:t xml:space="preserve">Участником аукциона может быть любое юридическое лицо независимо </w:t>
      </w:r>
      <w:r w:rsidRPr="000E6F4B">
        <w:rPr>
          <w:rFonts w:ascii="Times New Roman" w:hAnsi="Times New Roman"/>
          <w:sz w:val="22"/>
          <w:szCs w:val="22"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Федерации.</w:t>
      </w:r>
    </w:p>
    <w:p w14:paraId="4391366C" w14:textId="77777777" w:rsidR="000E6F4B" w:rsidRPr="000E6F4B" w:rsidRDefault="000E6F4B" w:rsidP="000E6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6F4B">
        <w:rPr>
          <w:rFonts w:ascii="Times New Roman" w:hAnsi="Times New Roman" w:cs="Times New Roman"/>
        </w:rPr>
        <w:t>Арестованное имущество может быть заложенным. Обращение взыскания в данном случае будет осуществляется с учетом правил продажи имущества, обремененного правами третьих лиц (п.1 ст.353, ст.460 Гражданского кодекса РФ).</w:t>
      </w:r>
    </w:p>
    <w:p w14:paraId="34E19A90" w14:textId="77777777" w:rsidR="000E6F4B" w:rsidRPr="000E6F4B" w:rsidRDefault="000E6F4B" w:rsidP="000E6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6F4B">
        <w:rPr>
          <w:rFonts w:ascii="Times New Roman" w:hAnsi="Times New Roman" w:cs="Times New Roman"/>
        </w:rPr>
        <w:t>Реализация арестованного имущества является принудительной процедурой.</w:t>
      </w:r>
    </w:p>
    <w:p w14:paraId="4DF34B2C" w14:textId="77777777" w:rsidR="000E6F4B" w:rsidRPr="000E6F4B" w:rsidRDefault="000E6F4B" w:rsidP="000E6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6F4B">
        <w:rPr>
          <w:rFonts w:ascii="Times New Roman" w:hAnsi="Times New Roman" w:cs="Times New Roman"/>
        </w:rPr>
        <w:t>Организатор торгов не является собственником имущества, поэтому не обладает полной информацией о продаваемом имуществе, в том числе информацией о фактическом состоянии имущества.</w:t>
      </w:r>
    </w:p>
    <w:p w14:paraId="0997AE0E" w14:textId="77777777" w:rsidR="000E6F4B" w:rsidRPr="000E6F4B" w:rsidRDefault="000E6F4B" w:rsidP="000E6F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E6F4B">
        <w:rPr>
          <w:rFonts w:ascii="Times New Roman" w:hAnsi="Times New Roman" w:cs="Times New Roman"/>
        </w:rPr>
        <w:t>По жилым помещениям отсутствует информация о проживающих лицах на дату проведения торгов, сроках и порядке освобождения ими занимаемого помещения.</w:t>
      </w:r>
    </w:p>
    <w:p w14:paraId="1AFD051D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4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>Для участия в торгах лицо, оплачивает задаток в размере 10% от начальной стоимости имущества в соответствии с Соглашением о гарантийном обеспечении на электронной торговой площадке «РТС-тендер» Имущественные торги на реквизиты</w:t>
      </w:r>
      <w:r w:rsidRPr="000E6F4B">
        <w:rPr>
          <w:rFonts w:ascii="Times New Roman" w:hAnsi="Times New Roman"/>
          <w:sz w:val="22"/>
          <w:szCs w:val="22"/>
        </w:rPr>
        <w:t xml:space="preserve">: </w:t>
      </w:r>
      <w:r w:rsidRPr="000E6F4B">
        <w:rPr>
          <w:rFonts w:ascii="Times New Roman" w:hAnsi="Times New Roman"/>
          <w:color w:val="040000"/>
          <w:spacing w:val="-2"/>
          <w:sz w:val="22"/>
          <w:szCs w:val="22"/>
        </w:rPr>
        <w:t xml:space="preserve">Получатель: </w:t>
      </w:r>
      <w:r w:rsidRPr="000E6F4B">
        <w:rPr>
          <w:rFonts w:ascii="Times New Roman" w:hAnsi="Times New Roman"/>
          <w:color w:val="040000"/>
          <w:sz w:val="22"/>
          <w:szCs w:val="22"/>
        </w:rPr>
        <w:t>ООО "РТС-тендер"</w:t>
      </w:r>
      <w:r w:rsidRPr="000E6F4B">
        <w:rPr>
          <w:rFonts w:ascii="Times New Roman" w:hAnsi="Times New Roman"/>
          <w:color w:val="040000"/>
          <w:spacing w:val="-2"/>
          <w:sz w:val="22"/>
          <w:szCs w:val="22"/>
        </w:rPr>
        <w:t xml:space="preserve">; </w:t>
      </w:r>
      <w:r w:rsidRPr="000E6F4B">
        <w:rPr>
          <w:rFonts w:ascii="Times New Roman" w:hAnsi="Times New Roman"/>
          <w:color w:val="040000"/>
          <w:sz w:val="22"/>
          <w:szCs w:val="22"/>
        </w:rPr>
        <w:t xml:space="preserve">ИНН:7710357167; КПП:773001001; Наименование </w:t>
      </w:r>
      <w:proofErr w:type="spellStart"/>
      <w:r w:rsidRPr="000E6F4B">
        <w:rPr>
          <w:rFonts w:ascii="Times New Roman" w:hAnsi="Times New Roman"/>
          <w:color w:val="040000"/>
          <w:sz w:val="22"/>
          <w:szCs w:val="22"/>
        </w:rPr>
        <w:t>банка:Филиал</w:t>
      </w:r>
      <w:proofErr w:type="spellEnd"/>
      <w:r w:rsidRPr="000E6F4B">
        <w:rPr>
          <w:rFonts w:ascii="Times New Roman" w:hAnsi="Times New Roman"/>
          <w:color w:val="040000"/>
          <w:sz w:val="22"/>
          <w:szCs w:val="22"/>
        </w:rPr>
        <w:t xml:space="preserve"> "Корпоративный" ПАО "</w:t>
      </w:r>
      <w:proofErr w:type="spellStart"/>
      <w:r w:rsidRPr="000E6F4B">
        <w:rPr>
          <w:rFonts w:ascii="Times New Roman" w:hAnsi="Times New Roman"/>
          <w:color w:val="040000"/>
          <w:sz w:val="22"/>
          <w:szCs w:val="22"/>
        </w:rPr>
        <w:t>Совкомбанк</w:t>
      </w:r>
      <w:proofErr w:type="spellEnd"/>
      <w:r w:rsidRPr="000E6F4B">
        <w:rPr>
          <w:rFonts w:ascii="Times New Roman" w:hAnsi="Times New Roman"/>
          <w:color w:val="040000"/>
          <w:sz w:val="22"/>
          <w:szCs w:val="22"/>
        </w:rPr>
        <w:t xml:space="preserve">"; Расчетный счет: 40702810512030016362; </w:t>
      </w:r>
      <w:proofErr w:type="spellStart"/>
      <w:r w:rsidRPr="000E6F4B">
        <w:rPr>
          <w:rFonts w:ascii="Times New Roman" w:hAnsi="Times New Roman"/>
          <w:color w:val="040000"/>
          <w:sz w:val="22"/>
          <w:szCs w:val="22"/>
        </w:rPr>
        <w:t>Корр.счет</w:t>
      </w:r>
      <w:proofErr w:type="spellEnd"/>
      <w:r w:rsidRPr="000E6F4B">
        <w:rPr>
          <w:rFonts w:ascii="Times New Roman" w:hAnsi="Times New Roman"/>
          <w:color w:val="040000"/>
          <w:sz w:val="22"/>
          <w:szCs w:val="22"/>
        </w:rPr>
        <w:t xml:space="preserve">: 30101810445250000360; </w:t>
      </w:r>
      <w:r w:rsidRPr="000E6F4B">
        <w:rPr>
          <w:rFonts w:ascii="Times New Roman" w:hAnsi="Times New Roman"/>
          <w:color w:val="040000"/>
          <w:spacing w:val="-2"/>
          <w:sz w:val="22"/>
          <w:szCs w:val="22"/>
        </w:rPr>
        <w:t>БИК:</w:t>
      </w:r>
      <w:r w:rsidRPr="000E6F4B">
        <w:rPr>
          <w:rFonts w:ascii="Times New Roman" w:hAnsi="Times New Roman"/>
          <w:color w:val="040000"/>
          <w:sz w:val="22"/>
          <w:szCs w:val="22"/>
        </w:rPr>
        <w:t>044525360,с указанием назначения платежа, не позднее даты, указанной в информационном сообщении.</w:t>
      </w:r>
    </w:p>
    <w:p w14:paraId="77B9DB96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>Для участия в торгах лицо</w:t>
      </w:r>
      <w:r w:rsidRPr="000E6F4B">
        <w:rPr>
          <w:rFonts w:ascii="Times New Roman" w:hAnsi="Times New Roman"/>
          <w:color w:val="040000"/>
          <w:sz w:val="22"/>
          <w:szCs w:val="22"/>
        </w:rPr>
        <w:t xml:space="preserve"> представляет надлежаще оформленн</w:t>
      </w:r>
      <w:r w:rsidRPr="000E6F4B">
        <w:rPr>
          <w:rFonts w:ascii="Times New Roman" w:hAnsi="Times New Roman"/>
          <w:color w:val="020000"/>
          <w:sz w:val="22"/>
          <w:szCs w:val="22"/>
        </w:rPr>
        <w:t xml:space="preserve">ую заявку по форме, установленной организатором торгов, с приложением всех указанных в ней и надлежаще оформленных документов. </w:t>
      </w:r>
    </w:p>
    <w:p w14:paraId="3029F038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0E6F4B">
        <w:rPr>
          <w:rFonts w:ascii="Times New Roman" w:hAnsi="Times New Roman"/>
          <w:sz w:val="22"/>
          <w:szCs w:val="22"/>
        </w:rPr>
        <w:t>www</w:t>
      </w:r>
      <w:proofErr w:type="spellEnd"/>
      <w:r w:rsidRPr="000E6F4B">
        <w:rPr>
          <w:rFonts w:ascii="Times New Roman" w:hAnsi="Times New Roman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0E6F4B">
        <w:rPr>
          <w:rFonts w:ascii="Times New Roman" w:hAnsi="Times New Roman"/>
          <w:sz w:val="22"/>
          <w:szCs w:val="22"/>
        </w:rPr>
        <w:t>-</w:t>
      </w:r>
      <w:r w:rsidRPr="000E6F4B">
        <w:rPr>
          <w:rFonts w:ascii="Times New Roman" w:hAnsi="Times New Roman"/>
          <w:sz w:val="22"/>
          <w:szCs w:val="22"/>
          <w:lang w:val="en-US"/>
        </w:rPr>
        <w:t>tender</w:t>
      </w:r>
      <w:r w:rsidRPr="000E6F4B">
        <w:rPr>
          <w:rFonts w:ascii="Times New Roman" w:hAnsi="Times New Roman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sz w:val="22"/>
          <w:szCs w:val="22"/>
        </w:rPr>
        <w:t>ru</w:t>
      </w:r>
      <w:proofErr w:type="spellEnd"/>
      <w:r w:rsidRPr="000E6F4B">
        <w:rPr>
          <w:rFonts w:ascii="Times New Roman" w:hAnsi="Times New Roman"/>
          <w:color w:val="020000"/>
          <w:sz w:val="22"/>
          <w:szCs w:val="22"/>
        </w:rPr>
        <w:t xml:space="preserve"> в соответствии с Регламентом ЭТП и принимаются в электронном виде, подписанные ЭЦП заявителем (для физ. лица) или должностным лицом заявителя (для юр. лиц). </w:t>
      </w:r>
    </w:p>
    <w:p w14:paraId="53F16F61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По итогам приема заявок принимаются решения о допуске/недопуске заявителей к участию в торгах. Основаниями для недопуска к торгам являются: непоступление задатка в указанный в настоящем объявлении срок, представление неполного пакета документов, либо ненадлежаще оформленной заявки и/или документов, предусмотренных формой заявки, предоставление </w:t>
      </w:r>
      <w:r w:rsidRPr="000E6F4B">
        <w:rPr>
          <w:rFonts w:ascii="Times New Roman" w:hAnsi="Times New Roman"/>
          <w:color w:val="020000"/>
          <w:sz w:val="22"/>
          <w:szCs w:val="22"/>
        </w:rPr>
        <w:lastRenderedPageBreak/>
        <w:t xml:space="preserve">недостоверных сведений в составе заявки. Документы, содержащие помарки, исправления и т.п. не рассматриваются. </w:t>
      </w:r>
    </w:p>
    <w:p w14:paraId="704AD0AD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>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01346108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 Шаг аукциона – 5000 (Пять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подряд. </w:t>
      </w:r>
    </w:p>
    <w:p w14:paraId="517B1DD6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>Торги завершаются, если в течение 10(десяти) минут не было подано ни одного предложения о цене.</w:t>
      </w:r>
    </w:p>
    <w:p w14:paraId="7B3481D7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 Победителем торгов признается лицо, предложившее наиболее высокую цену за предмет торгов.</w:t>
      </w:r>
    </w:p>
    <w:p w14:paraId="28661E60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сумма (за вычетом задатка), срок и порядок оплаты проданного на торгах имущества.</w:t>
      </w:r>
    </w:p>
    <w:p w14:paraId="70A819B8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</w:t>
      </w:r>
    </w:p>
    <w:p w14:paraId="7BEFA7AB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Договор купли-продажи подписывается не ранее чем через десять дней после подписания Протокола о результатах торгов. </w:t>
      </w:r>
    </w:p>
    <w:p w14:paraId="340046D4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color w:val="020000"/>
          <w:sz w:val="22"/>
          <w:szCs w:val="22"/>
        </w:rPr>
      </w:pPr>
      <w:r w:rsidRPr="000E6F4B">
        <w:rPr>
          <w:rFonts w:ascii="Times New Roman" w:hAnsi="Times New Roman"/>
          <w:color w:val="050000"/>
          <w:sz w:val="22"/>
          <w:szCs w:val="22"/>
        </w:rPr>
        <w:t>По</w:t>
      </w:r>
      <w:r w:rsidRPr="000E6F4B">
        <w:rPr>
          <w:rFonts w:ascii="Times New Roman" w:hAnsi="Times New Roman"/>
          <w:color w:val="020000"/>
          <w:sz w:val="22"/>
          <w:szCs w:val="22"/>
        </w:rPr>
        <w:t>купа</w:t>
      </w:r>
      <w:r w:rsidRPr="000E6F4B">
        <w:rPr>
          <w:rFonts w:ascii="Times New Roman" w:hAnsi="Times New Roman"/>
          <w:color w:val="050000"/>
          <w:sz w:val="22"/>
          <w:szCs w:val="22"/>
        </w:rPr>
        <w:t>тель самостоятельно осуществляет снятие арестов, запретов на совершение регистрационных действий иных обременений имущества.</w:t>
      </w:r>
      <w:r w:rsidRPr="000E6F4B">
        <w:rPr>
          <w:rFonts w:ascii="Times New Roman" w:hAnsi="Times New Roman"/>
          <w:color w:val="020000"/>
          <w:sz w:val="22"/>
          <w:szCs w:val="22"/>
        </w:rPr>
        <w:t xml:space="preserve">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</w:t>
      </w:r>
    </w:p>
    <w:p w14:paraId="09AA08AA" w14:textId="77777777" w:rsidR="000E6F4B" w:rsidRPr="000E6F4B" w:rsidRDefault="000E6F4B" w:rsidP="000E6F4B">
      <w:pPr>
        <w:pStyle w:val="western"/>
        <w:spacing w:before="0" w:after="0"/>
        <w:ind w:firstLine="567"/>
        <w:jc w:val="both"/>
        <w:rPr>
          <w:rFonts w:ascii="Times New Roman" w:hAnsi="Times New Roman"/>
          <w:sz w:val="22"/>
          <w:szCs w:val="22"/>
        </w:rPr>
      </w:pPr>
      <w:r w:rsidRPr="000E6F4B">
        <w:rPr>
          <w:rFonts w:ascii="Times New Roman" w:hAnsi="Times New Roman"/>
          <w:color w:val="020000"/>
          <w:sz w:val="22"/>
          <w:szCs w:val="22"/>
        </w:rPr>
        <w:t xml:space="preserve"> Ознакомиться с дополнительной информацией о предмете торгов и порядке их проведения, а также с заявкой на участие в торгах, договором купли-продажи заинтересованные лица могут у организатора торгов, на сайте </w:t>
      </w:r>
      <w:r w:rsidRPr="000E6F4B">
        <w:rPr>
          <w:rFonts w:ascii="Times New Roman" w:eastAsia="Liberation Serif" w:hAnsi="Times New Roman"/>
          <w:color w:val="auto"/>
          <w:sz w:val="22"/>
          <w:szCs w:val="22"/>
        </w:rPr>
        <w:t>ЭТП</w:t>
      </w:r>
      <w:r w:rsidRPr="000E6F4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E6F4B">
        <w:rPr>
          <w:rFonts w:ascii="Times New Roman" w:hAnsi="Times New Roman"/>
          <w:sz w:val="22"/>
          <w:szCs w:val="22"/>
        </w:rPr>
        <w:t>www</w:t>
      </w:r>
      <w:proofErr w:type="spellEnd"/>
      <w:r w:rsidRPr="000E6F4B">
        <w:rPr>
          <w:rFonts w:ascii="Times New Roman" w:hAnsi="Times New Roman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sz w:val="22"/>
          <w:szCs w:val="22"/>
          <w:lang w:val="en-US"/>
        </w:rPr>
        <w:t>rts</w:t>
      </w:r>
      <w:proofErr w:type="spellEnd"/>
      <w:r w:rsidRPr="000E6F4B">
        <w:rPr>
          <w:rFonts w:ascii="Times New Roman" w:hAnsi="Times New Roman"/>
          <w:sz w:val="22"/>
          <w:szCs w:val="22"/>
        </w:rPr>
        <w:t>-</w:t>
      </w:r>
      <w:r w:rsidRPr="000E6F4B">
        <w:rPr>
          <w:rFonts w:ascii="Times New Roman" w:hAnsi="Times New Roman"/>
          <w:sz w:val="22"/>
          <w:szCs w:val="22"/>
          <w:lang w:val="en-US"/>
        </w:rPr>
        <w:t>tender</w:t>
      </w:r>
      <w:r w:rsidRPr="000E6F4B">
        <w:rPr>
          <w:rFonts w:ascii="Times New Roman" w:hAnsi="Times New Roman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sz w:val="22"/>
          <w:szCs w:val="22"/>
        </w:rPr>
        <w:t>ru</w:t>
      </w:r>
      <w:proofErr w:type="spellEnd"/>
      <w:r w:rsidRPr="000E6F4B">
        <w:rPr>
          <w:rFonts w:ascii="Times New Roman" w:hAnsi="Times New Roman"/>
          <w:color w:val="020000"/>
          <w:sz w:val="22"/>
          <w:szCs w:val="22"/>
        </w:rPr>
        <w:t xml:space="preserve"> и </w:t>
      </w:r>
      <w:r w:rsidRPr="000E6F4B">
        <w:rPr>
          <w:rFonts w:ascii="Times New Roman" w:hAnsi="Times New Roman"/>
          <w:color w:val="020000"/>
          <w:sz w:val="22"/>
          <w:szCs w:val="22"/>
          <w:lang w:val="en-US"/>
        </w:rPr>
        <w:t>www</w:t>
      </w:r>
      <w:r w:rsidRPr="000E6F4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color w:val="020000"/>
          <w:sz w:val="22"/>
          <w:szCs w:val="22"/>
          <w:lang w:val="en-US"/>
        </w:rPr>
        <w:t>torgi</w:t>
      </w:r>
      <w:proofErr w:type="spellEnd"/>
      <w:r w:rsidRPr="000E6F4B">
        <w:rPr>
          <w:rFonts w:ascii="Times New Roman" w:hAnsi="Times New Roman"/>
          <w:color w:val="020000"/>
          <w:sz w:val="22"/>
          <w:szCs w:val="22"/>
        </w:rPr>
        <w:t>.</w:t>
      </w:r>
      <w:r w:rsidRPr="000E6F4B">
        <w:rPr>
          <w:rFonts w:ascii="Times New Roman" w:hAnsi="Times New Roman"/>
          <w:color w:val="020000"/>
          <w:sz w:val="22"/>
          <w:szCs w:val="22"/>
          <w:lang w:val="en-US"/>
        </w:rPr>
        <w:t>gov</w:t>
      </w:r>
      <w:r w:rsidRPr="000E6F4B">
        <w:rPr>
          <w:rFonts w:ascii="Times New Roman" w:hAnsi="Times New Roman"/>
          <w:color w:val="020000"/>
          <w:sz w:val="22"/>
          <w:szCs w:val="22"/>
        </w:rPr>
        <w:t>.</w:t>
      </w:r>
      <w:proofErr w:type="spellStart"/>
      <w:r w:rsidRPr="000E6F4B">
        <w:rPr>
          <w:rFonts w:ascii="Times New Roman" w:hAnsi="Times New Roman"/>
          <w:color w:val="020000"/>
          <w:sz w:val="22"/>
          <w:szCs w:val="22"/>
          <w:lang w:val="en-US"/>
        </w:rPr>
        <w:t>ru</w:t>
      </w:r>
      <w:proofErr w:type="spellEnd"/>
      <w:r w:rsidRPr="000E6F4B">
        <w:rPr>
          <w:rFonts w:ascii="Times New Roman" w:hAnsi="Times New Roman"/>
          <w:color w:val="020000"/>
          <w:sz w:val="22"/>
          <w:szCs w:val="22"/>
        </w:rPr>
        <w:t>.</w:t>
      </w:r>
    </w:p>
    <w:p w14:paraId="5B1B0679" w14:textId="77777777" w:rsidR="000E6F4B" w:rsidRPr="000E6F4B" w:rsidRDefault="000E6F4B" w:rsidP="000E6F4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429F2" w14:textId="77777777" w:rsidR="000E6F4B" w:rsidRPr="000E6F4B" w:rsidRDefault="000E6F4B" w:rsidP="000E6F4B">
      <w:pPr>
        <w:spacing w:after="0" w:line="240" w:lineRule="auto"/>
      </w:pPr>
    </w:p>
    <w:p w14:paraId="045A0887" w14:textId="77777777" w:rsidR="000E6F4B" w:rsidRPr="000E6F4B" w:rsidRDefault="000E6F4B" w:rsidP="000E6F4B"/>
    <w:p w14:paraId="0D05CDD5" w14:textId="77777777" w:rsidR="000E6F4B" w:rsidRPr="00E15088" w:rsidRDefault="000E6F4B" w:rsidP="000E6F4B">
      <w:pPr>
        <w:rPr>
          <w:rFonts w:ascii="Times New Roman" w:hAnsi="Times New Roman" w:cs="Times New Roman"/>
          <w:sz w:val="20"/>
          <w:szCs w:val="20"/>
        </w:rPr>
      </w:pPr>
    </w:p>
    <w:p w14:paraId="70AB429D" w14:textId="77777777" w:rsidR="000E6F4B" w:rsidRPr="000E6F4B" w:rsidRDefault="000E6F4B">
      <w:pPr>
        <w:rPr>
          <w:rFonts w:ascii="Times New Roman" w:hAnsi="Times New Roman" w:cs="Times New Roman"/>
          <w:sz w:val="20"/>
          <w:szCs w:val="20"/>
        </w:rPr>
      </w:pPr>
    </w:p>
    <w:sectPr w:rsidR="000E6F4B" w:rsidRPr="000E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88C4" w14:textId="77777777" w:rsidR="00774799" w:rsidRDefault="00774799" w:rsidP="000E6F4B">
      <w:pPr>
        <w:spacing w:after="0" w:line="240" w:lineRule="auto"/>
      </w:pPr>
      <w:r>
        <w:separator/>
      </w:r>
    </w:p>
  </w:endnote>
  <w:endnote w:type="continuationSeparator" w:id="0">
    <w:p w14:paraId="2504108C" w14:textId="77777777" w:rsidR="00774799" w:rsidRDefault="00774799" w:rsidP="000E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C03B" w14:textId="77777777" w:rsidR="00774799" w:rsidRDefault="00774799" w:rsidP="000E6F4B">
      <w:pPr>
        <w:spacing w:after="0" w:line="240" w:lineRule="auto"/>
      </w:pPr>
      <w:r>
        <w:separator/>
      </w:r>
    </w:p>
  </w:footnote>
  <w:footnote w:type="continuationSeparator" w:id="0">
    <w:p w14:paraId="469B0C83" w14:textId="77777777" w:rsidR="00774799" w:rsidRDefault="00774799" w:rsidP="000E6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168D7"/>
    <w:multiLevelType w:val="multilevel"/>
    <w:tmpl w:val="7D1AF52E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4B"/>
    <w:rsid w:val="000E6F4B"/>
    <w:rsid w:val="002A7792"/>
    <w:rsid w:val="0077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9FD51"/>
  <w15:chartTrackingRefBased/>
  <w15:docId w15:val="{18CD2DE1-4059-4039-A59F-76D8BB42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6F4B"/>
  </w:style>
  <w:style w:type="paragraph" w:styleId="a5">
    <w:name w:val="footer"/>
    <w:basedOn w:val="a"/>
    <w:link w:val="a6"/>
    <w:uiPriority w:val="99"/>
    <w:unhideWhenUsed/>
    <w:rsid w:val="000E6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6F4B"/>
  </w:style>
  <w:style w:type="paragraph" w:customStyle="1" w:styleId="western">
    <w:name w:val="western"/>
    <w:basedOn w:val="a"/>
    <w:rsid w:val="000E6F4B"/>
    <w:pPr>
      <w:suppressAutoHyphens/>
      <w:spacing w:before="280" w:after="142" w:line="240" w:lineRule="auto"/>
    </w:pPr>
    <w:rPr>
      <w:rFonts w:ascii="Calibri" w:eastAsia="Times New Roman" w:hAnsi="Calibri" w:cs="Times New Roman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1</cp:revision>
  <dcterms:created xsi:type="dcterms:W3CDTF">2024-04-03T15:58:00Z</dcterms:created>
  <dcterms:modified xsi:type="dcterms:W3CDTF">2024-04-03T16:07:00Z</dcterms:modified>
</cp:coreProperties>
</file>